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22" w:rsidRDefault="009655CF">
      <w:pPr>
        <w:pBdr>
          <w:bottom w:val="thinThickLargeGap" w:sz="24" w:space="1" w:color="FF0000"/>
        </w:pBdr>
        <w:spacing w:line="800" w:lineRule="exact"/>
        <w:jc w:val="center"/>
        <w:rPr>
          <w:rFonts w:ascii="方正小标宋简体" w:eastAsia="方正小标宋简体"/>
          <w:color w:val="FF0000"/>
          <w:w w:val="9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昆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明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市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文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化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和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旅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游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color w:val="FF0000"/>
          <w:w w:val="90"/>
          <w:sz w:val="72"/>
          <w:szCs w:val="72"/>
        </w:rPr>
        <w:t>局</w:t>
      </w:r>
    </w:p>
    <w:p w:rsidR="00490722" w:rsidRDefault="00490722">
      <w:pPr>
        <w:pBdr>
          <w:bottom w:val="thinThickLargeGap" w:sz="24" w:space="1" w:color="FF0000"/>
        </w:pBdr>
        <w:spacing w:line="120" w:lineRule="exact"/>
        <w:rPr>
          <w:rFonts w:ascii="方正小标宋简体" w:eastAsia="方正小标宋简体"/>
          <w:color w:val="FF0000"/>
          <w:w w:val="90"/>
          <w:sz w:val="72"/>
          <w:szCs w:val="72"/>
        </w:rPr>
      </w:pPr>
    </w:p>
    <w:p w:rsidR="00490722" w:rsidRDefault="0049072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90722" w:rsidRDefault="0049072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90722" w:rsidRDefault="009655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昆明市文化和旅游局</w:t>
      </w:r>
    </w:p>
    <w:p w:rsidR="00490722" w:rsidRDefault="009655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转发《关于开展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年防范非法集资宣传月活动的通知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》的通知</w:t>
      </w:r>
    </w:p>
    <w:p w:rsidR="00490722" w:rsidRDefault="00490722">
      <w:pPr>
        <w:spacing w:line="560" w:lineRule="exact"/>
        <w:rPr>
          <w:rFonts w:ascii="仿宋_GB2312" w:eastAsia="仿宋_GB2312" w:hAnsiTheme="majorEastAsia"/>
          <w:b/>
          <w:sz w:val="44"/>
          <w:szCs w:val="44"/>
        </w:rPr>
      </w:pPr>
    </w:p>
    <w:p w:rsidR="00490722" w:rsidRDefault="009655C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各县（市）区、开发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度假）区文化和旅游部门，机关各处室，市文化、旅游支队：</w:t>
      </w:r>
    </w:p>
    <w:p w:rsidR="00490722" w:rsidRDefault="009655CF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现将《关于开展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年防范非法集资宣传月活动的通知</w:t>
      </w:r>
      <w:r>
        <w:rPr>
          <w:rFonts w:ascii="仿宋_GB2312" w:eastAsia="仿宋_GB2312" w:hAnsi="仿宋" w:hint="eastAsia"/>
          <w:sz w:val="32"/>
          <w:szCs w:val="32"/>
        </w:rPr>
        <w:t>》转发给你们，请各单结合实际，充分利用微博、微信、微视、客户端等新媒体平台，以线上线下结合的宣传方式，积极组织开展形式多样的防范非法集资宣传活动，从源头上遏制非法集资高发蔓延势头，切实提升人民群众风险防范意识。各单位开展宣传月工作总结和《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年防范非法集资宣传月活动情况统计表</w:t>
      </w:r>
      <w:r>
        <w:rPr>
          <w:rFonts w:ascii="仿宋_GB2312" w:eastAsia="仿宋_GB2312" w:hAnsi="仿宋" w:hint="eastAsia"/>
          <w:sz w:val="32"/>
          <w:szCs w:val="32"/>
        </w:rPr>
        <w:t>》于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日前</w:t>
      </w:r>
      <w:r>
        <w:rPr>
          <w:rFonts w:ascii="仿宋_GB2312" w:eastAsia="仿宋_GB2312" w:hAnsi="仿宋" w:hint="eastAsia"/>
          <w:sz w:val="32"/>
          <w:szCs w:val="32"/>
        </w:rPr>
        <w:t>报送至市文化和旅游局邮箱。</w:t>
      </w:r>
    </w:p>
    <w:p w:rsidR="00490722" w:rsidRDefault="009655CF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bookmarkStart w:id="0" w:name="_GoBack"/>
      <w:r>
        <w:rPr>
          <w:rFonts w:ascii="仿宋_GB2312" w:eastAsia="仿宋_GB2312" w:hAnsi="仿宋" w:hint="eastAsia"/>
          <w:sz w:val="32"/>
          <w:szCs w:val="32"/>
        </w:rPr>
        <w:t>关于开展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年防范非法集资宣传月活动的通知</w:t>
      </w:r>
      <w:bookmarkEnd w:id="0"/>
    </w:p>
    <w:p w:rsidR="00490722" w:rsidRDefault="009655CF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9pt;margin-top:12.75pt;width:127.45pt;height:127.45pt;z-index:-251658240;mso-position-horizontal-relative:text;mso-position-vertical-relative:text" stroked="f">
            <v:imagedata r:id="rId7" o:title=""/>
          </v:shape>
          <w:control r:id="rId8" w:name="CWordOLECtrl1" w:shapeid="_x0000_s1026"/>
        </w:pict>
      </w:r>
    </w:p>
    <w:p w:rsidR="00490722" w:rsidRDefault="00490722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</w:p>
    <w:p w:rsidR="00490722" w:rsidRDefault="009655CF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邮箱：</w:t>
      </w:r>
      <w:r>
        <w:rPr>
          <w:rFonts w:ascii="仿宋_GB2312" w:eastAsia="仿宋_GB2312" w:hAnsi="仿宋" w:hint="eastAsia"/>
          <w:sz w:val="32"/>
          <w:szCs w:val="32"/>
        </w:rPr>
        <w:t>kmmtdc@163.com</w:t>
      </w:r>
    </w:p>
    <w:p w:rsidR="00490722" w:rsidRDefault="009655CF">
      <w:pPr>
        <w:spacing w:line="560" w:lineRule="exact"/>
        <w:ind w:firstLineChars="1700" w:firstLine="54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20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490722" w:rsidSect="0049072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41" w:right="1531" w:bottom="2041" w:left="1531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722" w:rsidRDefault="00490722" w:rsidP="00490722">
      <w:r>
        <w:separator/>
      </w:r>
    </w:p>
  </w:endnote>
  <w:endnote w:type="continuationSeparator" w:id="1">
    <w:p w:rsidR="00490722" w:rsidRDefault="00490722" w:rsidP="00490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23654"/>
      <w:docPartObj>
        <w:docPartGallery w:val="AutoText"/>
      </w:docPartObj>
    </w:sdtPr>
    <w:sdtContent>
      <w:p w:rsidR="00490722" w:rsidRDefault="00490722">
        <w:pPr>
          <w:pStyle w:val="a4"/>
          <w:jc w:val="center"/>
        </w:pPr>
        <w:r>
          <w:fldChar w:fldCharType="begin"/>
        </w:r>
        <w:r w:rsidR="009655CF">
          <w:instrText xml:space="preserve"> PAGE   \* MERGEFORMAT </w:instrText>
        </w:r>
        <w:r>
          <w:fldChar w:fldCharType="separate"/>
        </w:r>
        <w:r w:rsidR="009655CF"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22" w:rsidRDefault="0049072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722" w:rsidRDefault="00490722" w:rsidP="00490722">
      <w:r>
        <w:separator/>
      </w:r>
    </w:p>
  </w:footnote>
  <w:footnote w:type="continuationSeparator" w:id="1">
    <w:p w:rsidR="00490722" w:rsidRDefault="00490722" w:rsidP="00490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22" w:rsidRDefault="00490722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22" w:rsidRDefault="00490722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22" w:rsidRDefault="0049072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50000" w:hash="3kxS+pneR4MVpGLFZkZHRxVkxng=" w:salt="VQkLv/9ABXnJuyk9+vp9c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8F2"/>
    <w:rsid w:val="000370A3"/>
    <w:rsid w:val="00170B64"/>
    <w:rsid w:val="00187595"/>
    <w:rsid w:val="001B3FEF"/>
    <w:rsid w:val="001C18F2"/>
    <w:rsid w:val="00271C47"/>
    <w:rsid w:val="0038423F"/>
    <w:rsid w:val="003A79DB"/>
    <w:rsid w:val="003D57F9"/>
    <w:rsid w:val="00463908"/>
    <w:rsid w:val="00490722"/>
    <w:rsid w:val="004B06E9"/>
    <w:rsid w:val="005507DC"/>
    <w:rsid w:val="00555A79"/>
    <w:rsid w:val="005A46A7"/>
    <w:rsid w:val="006002FF"/>
    <w:rsid w:val="007406F4"/>
    <w:rsid w:val="007B3E83"/>
    <w:rsid w:val="008B3E0B"/>
    <w:rsid w:val="009655CF"/>
    <w:rsid w:val="009C7AC6"/>
    <w:rsid w:val="00A64116"/>
    <w:rsid w:val="00AF6CCA"/>
    <w:rsid w:val="00B36CE8"/>
    <w:rsid w:val="00DB503F"/>
    <w:rsid w:val="00ED7D4F"/>
    <w:rsid w:val="00EF5A03"/>
    <w:rsid w:val="00F548E0"/>
    <w:rsid w:val="5529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9072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90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9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9072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72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907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微软用户</cp:lastModifiedBy>
  <cp:revision>13</cp:revision>
  <cp:lastPrinted>2020-06-22T07:20:00Z</cp:lastPrinted>
  <dcterms:created xsi:type="dcterms:W3CDTF">2019-06-11T02:12:00Z</dcterms:created>
  <dcterms:modified xsi:type="dcterms:W3CDTF">2020-06-22T08:52:00Z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5DD87F1BC3CF4851AD3261C4812F875A</vt:lpwstr>
  </property>
  <property fmtid="{D5CDD505-2E9C-101B-9397-08002B2CF9AE}" pid="3" name="KSOProductBuildVer">
    <vt:lpwstr>2052-11.1.0.9739</vt:lpwstr>
  </property>
</Properties>
</file>